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98E96" w14:textId="77777777" w:rsidR="00B80506" w:rsidRPr="00B80506" w:rsidRDefault="00B80506" w:rsidP="00B80506">
      <w:pPr>
        <w:spacing w:after="188"/>
        <w:rPr>
          <w:rFonts w:ascii="Arial" w:eastAsia="Times New Roman" w:hAnsi="Arial" w:cs="Arial"/>
          <w:color w:val="606163"/>
          <w:sz w:val="21"/>
          <w:szCs w:val="21"/>
        </w:rPr>
      </w:pPr>
      <w:r w:rsidRPr="00B80506">
        <w:rPr>
          <w:rFonts w:ascii="Arial" w:eastAsia="Times New Roman" w:hAnsi="Arial" w:cs="Arial"/>
          <w:color w:val="606163"/>
          <w:sz w:val="21"/>
          <w:szCs w:val="21"/>
        </w:rPr>
        <w:t>July 3, 2020</w:t>
      </w:r>
    </w:p>
    <w:p w14:paraId="46F00648" w14:textId="77777777" w:rsidR="00B80506" w:rsidRPr="00B80506" w:rsidRDefault="00B80506" w:rsidP="00B80506">
      <w:pPr>
        <w:spacing w:after="188"/>
        <w:rPr>
          <w:rFonts w:ascii="Arial" w:eastAsia="Times New Roman" w:hAnsi="Arial" w:cs="Arial"/>
          <w:color w:val="606163"/>
          <w:sz w:val="21"/>
          <w:szCs w:val="21"/>
        </w:rPr>
      </w:pPr>
      <w:r w:rsidRPr="00B80506">
        <w:rPr>
          <w:rFonts w:ascii="Arial" w:eastAsia="Times New Roman" w:hAnsi="Arial" w:cs="Arial"/>
          <w:color w:val="606163"/>
          <w:sz w:val="21"/>
          <w:szCs w:val="21"/>
        </w:rPr>
        <w:t>Dear Elementary and Adolescent Parents,</w:t>
      </w:r>
    </w:p>
    <w:p w14:paraId="012DC051" w14:textId="77777777" w:rsidR="00B80506" w:rsidRPr="00B80506" w:rsidRDefault="00B80506" w:rsidP="00B80506">
      <w:pPr>
        <w:spacing w:after="188"/>
        <w:rPr>
          <w:rFonts w:ascii="Arial" w:eastAsia="Times New Roman" w:hAnsi="Arial" w:cs="Arial"/>
          <w:color w:val="606163"/>
          <w:sz w:val="21"/>
          <w:szCs w:val="21"/>
        </w:rPr>
      </w:pPr>
      <w:r w:rsidRPr="00B80506">
        <w:rPr>
          <w:rFonts w:ascii="Arial" w:eastAsia="Times New Roman" w:hAnsi="Arial" w:cs="Arial"/>
          <w:color w:val="606163"/>
          <w:sz w:val="21"/>
          <w:szCs w:val="21"/>
        </w:rPr>
        <w:t>Thank you for taking the time to review our safety protocols and completing the survey regarding our return to campus for the 2020-21 school year. </w:t>
      </w:r>
    </w:p>
    <w:p w14:paraId="533793D4" w14:textId="77777777" w:rsidR="00B80506" w:rsidRPr="00B80506" w:rsidRDefault="00B80506" w:rsidP="00B80506">
      <w:pPr>
        <w:spacing w:after="188"/>
        <w:rPr>
          <w:rFonts w:ascii="Arial" w:eastAsia="Times New Roman" w:hAnsi="Arial" w:cs="Arial"/>
          <w:color w:val="606163"/>
          <w:sz w:val="21"/>
          <w:szCs w:val="21"/>
        </w:rPr>
      </w:pPr>
      <w:r w:rsidRPr="00B80506">
        <w:rPr>
          <w:rFonts w:ascii="Arial" w:eastAsia="Times New Roman" w:hAnsi="Arial" w:cs="Arial"/>
          <w:color w:val="606163"/>
          <w:sz w:val="21"/>
          <w:szCs w:val="21"/>
        </w:rPr>
        <w:t> </w:t>
      </w:r>
    </w:p>
    <w:p w14:paraId="162F12E5" w14:textId="77777777" w:rsidR="00B80506" w:rsidRPr="00B80506" w:rsidRDefault="00B80506" w:rsidP="00B80506">
      <w:pPr>
        <w:spacing w:after="188"/>
        <w:rPr>
          <w:rFonts w:ascii="Arial" w:eastAsia="Times New Roman" w:hAnsi="Arial" w:cs="Arial"/>
          <w:color w:val="606163"/>
          <w:sz w:val="21"/>
          <w:szCs w:val="21"/>
        </w:rPr>
      </w:pPr>
      <w:r w:rsidRPr="00B80506">
        <w:rPr>
          <w:rFonts w:ascii="Arial" w:eastAsia="Times New Roman" w:hAnsi="Arial" w:cs="Arial"/>
          <w:color w:val="606163"/>
          <w:sz w:val="21"/>
          <w:szCs w:val="21"/>
        </w:rPr>
        <w:t>Q: “After reviewing the protocols for the start of the school year, do you anticipate your child returning to the campus in August?” </w:t>
      </w:r>
    </w:p>
    <w:p w14:paraId="26F4A932" w14:textId="77777777" w:rsidR="00B80506" w:rsidRPr="00B80506" w:rsidRDefault="00B80506" w:rsidP="00B80506">
      <w:pPr>
        <w:spacing w:after="188"/>
        <w:rPr>
          <w:rFonts w:ascii="Arial" w:eastAsia="Times New Roman" w:hAnsi="Arial" w:cs="Arial"/>
          <w:color w:val="606163"/>
          <w:sz w:val="21"/>
          <w:szCs w:val="21"/>
        </w:rPr>
      </w:pPr>
      <w:r w:rsidRPr="00B80506">
        <w:rPr>
          <w:rFonts w:ascii="Arial" w:eastAsia="Times New Roman" w:hAnsi="Arial" w:cs="Arial"/>
          <w:color w:val="606163"/>
          <w:sz w:val="21"/>
          <w:szCs w:val="21"/>
        </w:rPr>
        <w:t>A: 58% - Yes, 38% - Unsure, 8% - No</w:t>
      </w:r>
    </w:p>
    <w:p w14:paraId="130B9A04" w14:textId="77777777" w:rsidR="00B80506" w:rsidRPr="00B80506" w:rsidRDefault="00B80506" w:rsidP="00B80506">
      <w:pPr>
        <w:spacing w:after="188"/>
        <w:rPr>
          <w:rFonts w:ascii="Arial" w:eastAsia="Times New Roman" w:hAnsi="Arial" w:cs="Arial"/>
          <w:color w:val="606163"/>
          <w:sz w:val="21"/>
          <w:szCs w:val="21"/>
        </w:rPr>
      </w:pPr>
      <w:r w:rsidRPr="00B80506">
        <w:rPr>
          <w:rFonts w:ascii="Arial" w:eastAsia="Times New Roman" w:hAnsi="Arial" w:cs="Arial"/>
          <w:color w:val="606163"/>
          <w:sz w:val="21"/>
          <w:szCs w:val="21"/>
        </w:rPr>
        <w:t xml:space="preserve">The administration and classroom guides met to review the 149 responses we received. All of your comments and concerns were </w:t>
      </w:r>
      <w:proofErr w:type="gramStart"/>
      <w:r w:rsidRPr="00B80506">
        <w:rPr>
          <w:rFonts w:ascii="Arial" w:eastAsia="Times New Roman" w:hAnsi="Arial" w:cs="Arial"/>
          <w:color w:val="606163"/>
          <w:sz w:val="21"/>
          <w:szCs w:val="21"/>
        </w:rPr>
        <w:t>read</w:t>
      </w:r>
      <w:proofErr w:type="gramEnd"/>
      <w:r w:rsidRPr="00B80506">
        <w:rPr>
          <w:rFonts w:ascii="Arial" w:eastAsia="Times New Roman" w:hAnsi="Arial" w:cs="Arial"/>
          <w:color w:val="606163"/>
          <w:sz w:val="21"/>
          <w:szCs w:val="21"/>
        </w:rPr>
        <w:t xml:space="preserve"> and we appreciate your thoughtfulness in your feedback. We have taken your responses into consideration as we plan for the upcoming year, always keeping the best interests of our students and staff in mind.</w:t>
      </w:r>
    </w:p>
    <w:p w14:paraId="3F203D6E" w14:textId="77777777" w:rsidR="00B80506" w:rsidRPr="00B80506" w:rsidRDefault="00B80506" w:rsidP="00B80506">
      <w:pPr>
        <w:spacing w:after="188"/>
        <w:rPr>
          <w:rFonts w:ascii="Arial" w:eastAsia="Times New Roman" w:hAnsi="Arial" w:cs="Arial"/>
          <w:color w:val="606163"/>
          <w:sz w:val="21"/>
          <w:szCs w:val="21"/>
        </w:rPr>
      </w:pPr>
      <w:r w:rsidRPr="00B80506">
        <w:rPr>
          <w:rFonts w:ascii="Arial" w:eastAsia="Times New Roman" w:hAnsi="Arial" w:cs="Arial"/>
          <w:color w:val="606163"/>
          <w:sz w:val="21"/>
          <w:szCs w:val="21"/>
        </w:rPr>
        <w:t>Keystone Elementary and Adolescent students will begin the 2020-21 school year online August 3rd. Keeping the original start date will allow us to begin our important work of community building.  On August 17th, when we reopen the campus for Elementary and Adolescent students, Keystone will offer an online learning option meeting State standards. We have approval to provide this option from the AZ Department of Education and AZ State Board for Charter Schools. </w:t>
      </w:r>
    </w:p>
    <w:p w14:paraId="52E184B8" w14:textId="77777777" w:rsidR="00B80506" w:rsidRPr="00B80506" w:rsidRDefault="00B80506" w:rsidP="00B80506">
      <w:pPr>
        <w:spacing w:after="188"/>
        <w:rPr>
          <w:rFonts w:ascii="Arial" w:eastAsia="Times New Roman" w:hAnsi="Arial" w:cs="Arial"/>
          <w:color w:val="606163"/>
          <w:sz w:val="21"/>
          <w:szCs w:val="21"/>
        </w:rPr>
      </w:pPr>
      <w:r w:rsidRPr="00B80506">
        <w:rPr>
          <w:rFonts w:ascii="Arial" w:eastAsia="Times New Roman" w:hAnsi="Arial" w:cs="Arial"/>
          <w:color w:val="606163"/>
          <w:sz w:val="21"/>
          <w:szCs w:val="21"/>
        </w:rPr>
        <w:t>We appreciate your patience and understanding as we move forward as a community. With grace and compassion, we will remain strong in our mission to provide the very best for our children and school family.</w:t>
      </w:r>
    </w:p>
    <w:p w14:paraId="30AD65EE" w14:textId="77777777" w:rsidR="00B80506" w:rsidRPr="00B80506" w:rsidRDefault="00B80506" w:rsidP="00B80506">
      <w:pPr>
        <w:spacing w:after="188"/>
        <w:rPr>
          <w:rFonts w:ascii="Arial" w:eastAsia="Times New Roman" w:hAnsi="Arial" w:cs="Arial"/>
          <w:color w:val="606163"/>
          <w:sz w:val="21"/>
          <w:szCs w:val="21"/>
        </w:rPr>
      </w:pPr>
      <w:r w:rsidRPr="00B80506">
        <w:rPr>
          <w:rFonts w:ascii="Arial" w:eastAsia="Times New Roman" w:hAnsi="Arial" w:cs="Arial"/>
          <w:color w:val="606163"/>
          <w:sz w:val="21"/>
          <w:szCs w:val="21"/>
        </w:rPr>
        <w:t>Sincerely,</w:t>
      </w:r>
    </w:p>
    <w:p w14:paraId="072C2232" w14:textId="77777777" w:rsidR="00B80506" w:rsidRPr="00B80506" w:rsidRDefault="00B80506" w:rsidP="00B80506">
      <w:pPr>
        <w:rPr>
          <w:rFonts w:ascii="Arial" w:eastAsia="Times New Roman" w:hAnsi="Arial" w:cs="Arial"/>
          <w:color w:val="606163"/>
          <w:sz w:val="21"/>
          <w:szCs w:val="21"/>
        </w:rPr>
      </w:pPr>
      <w:r w:rsidRPr="00B80506">
        <w:rPr>
          <w:rFonts w:ascii="Arial" w:eastAsia="Times New Roman" w:hAnsi="Arial" w:cs="Arial"/>
          <w:color w:val="606163"/>
          <w:sz w:val="21"/>
          <w:szCs w:val="21"/>
        </w:rPr>
        <w:t>Laura Hertzler                                   Stefan Linder</w:t>
      </w:r>
      <w:r w:rsidRPr="00B80506">
        <w:rPr>
          <w:rFonts w:ascii="Arial" w:eastAsia="Times New Roman" w:hAnsi="Arial" w:cs="Arial"/>
          <w:color w:val="606163"/>
          <w:sz w:val="21"/>
          <w:szCs w:val="21"/>
        </w:rPr>
        <w:br/>
        <w:t>Head of School                                 Associate Head of School</w:t>
      </w:r>
    </w:p>
    <w:p w14:paraId="43289D9F" w14:textId="77777777" w:rsidR="00B80506" w:rsidRPr="00B80506" w:rsidRDefault="00B80506" w:rsidP="00B80506">
      <w:pPr>
        <w:rPr>
          <w:rFonts w:ascii="Arial" w:eastAsia="Times New Roman" w:hAnsi="Arial" w:cs="Arial"/>
          <w:color w:val="606163"/>
          <w:sz w:val="21"/>
          <w:szCs w:val="21"/>
        </w:rPr>
      </w:pPr>
      <w:r w:rsidRPr="00B80506">
        <w:rPr>
          <w:rFonts w:ascii="Arial" w:eastAsia="Times New Roman" w:hAnsi="Arial" w:cs="Arial"/>
          <w:color w:val="606163"/>
          <w:sz w:val="21"/>
          <w:szCs w:val="21"/>
        </w:rPr>
        <w:t> </w:t>
      </w:r>
      <w:r w:rsidRPr="00B80506">
        <w:rPr>
          <w:rFonts w:ascii="Arial" w:eastAsia="Times New Roman" w:hAnsi="Arial" w:cs="Arial"/>
          <w:color w:val="606163"/>
          <w:sz w:val="21"/>
          <w:szCs w:val="21"/>
        </w:rPr>
        <w:br/>
        <w:t> </w:t>
      </w:r>
      <w:r w:rsidRPr="00B80506">
        <w:rPr>
          <w:rFonts w:ascii="Arial" w:eastAsia="Times New Roman" w:hAnsi="Arial" w:cs="Arial"/>
          <w:color w:val="606163"/>
          <w:sz w:val="21"/>
          <w:szCs w:val="21"/>
        </w:rPr>
        <w:br/>
        <w:t> </w:t>
      </w:r>
    </w:p>
    <w:p w14:paraId="0833C537" w14:textId="77777777" w:rsidR="00B80506" w:rsidRPr="00B80506" w:rsidRDefault="00B80506" w:rsidP="00B80506">
      <w:pPr>
        <w:spacing w:after="188"/>
        <w:rPr>
          <w:rFonts w:ascii="Arial" w:eastAsia="Times New Roman" w:hAnsi="Arial" w:cs="Arial"/>
          <w:color w:val="606163"/>
          <w:sz w:val="21"/>
          <w:szCs w:val="21"/>
        </w:rPr>
      </w:pPr>
      <w:r w:rsidRPr="00B80506">
        <w:rPr>
          <w:rFonts w:ascii="Arial" w:eastAsia="Times New Roman" w:hAnsi="Arial" w:cs="Arial"/>
          <w:color w:val="606163"/>
          <w:sz w:val="21"/>
          <w:szCs w:val="21"/>
        </w:rPr>
        <w:t> </w:t>
      </w:r>
    </w:p>
    <w:p w14:paraId="45218A66" w14:textId="77777777" w:rsidR="00B80506" w:rsidRPr="00B80506" w:rsidRDefault="00B80506" w:rsidP="00B80506">
      <w:pPr>
        <w:rPr>
          <w:rFonts w:ascii="Times New Roman" w:eastAsia="Times New Roman" w:hAnsi="Times New Roman" w:cs="Times New Roman"/>
        </w:rPr>
      </w:pPr>
    </w:p>
    <w:p w14:paraId="71C3BF0B" w14:textId="77777777" w:rsidR="00EC732C" w:rsidRDefault="00EC732C"/>
    <w:sectPr w:rsidR="00EC732C" w:rsidSect="00100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506"/>
    <w:rsid w:val="00100BA1"/>
    <w:rsid w:val="00650487"/>
    <w:rsid w:val="00B80506"/>
    <w:rsid w:val="00EC7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0CDA4F"/>
  <w15:chartTrackingRefBased/>
  <w15:docId w15:val="{6728119A-971B-7240-9039-47C7B76AC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050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12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1308</Characters>
  <Application>Microsoft Office Word</Application>
  <DocSecurity>0</DocSecurity>
  <Lines>10</Lines>
  <Paragraphs>3</Paragraphs>
  <ScaleCrop>false</ScaleCrop>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2020-08-13T19:45:00Z</dcterms:created>
  <dcterms:modified xsi:type="dcterms:W3CDTF">2020-08-13T19:46:00Z</dcterms:modified>
</cp:coreProperties>
</file>