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75A9A3AA" w:rsidR="001E1A30" w:rsidRPr="00C62228" w:rsidRDefault="00177F48" w:rsidP="00C62228">
      <w:pPr>
        <w:pStyle w:val="BodyText"/>
        <w:tabs>
          <w:tab w:val="left" w:pos="4075"/>
        </w:tabs>
        <w:ind w:left="236"/>
        <w:rPr>
          <w:spacing w:val="-14"/>
          <w:w w:val="105"/>
        </w:rPr>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C62228">
        <w:rPr>
          <w:spacing w:val="-14"/>
          <w:w w:val="105"/>
        </w:rPr>
        <w:t xml:space="preserve"> 1</w:t>
      </w:r>
      <w:r w:rsidR="00731B39">
        <w:rPr>
          <w:spacing w:val="-14"/>
          <w:w w:val="105"/>
        </w:rPr>
        <w:t>8</w:t>
      </w:r>
      <w:r w:rsidR="00C62228" w:rsidRPr="00C62228">
        <w:rPr>
          <w:spacing w:val="-14"/>
          <w:w w:val="105"/>
          <w:vertAlign w:val="superscript"/>
        </w:rPr>
        <w:t>th</w:t>
      </w:r>
      <w:r w:rsidR="00C62228">
        <w:rPr>
          <w:spacing w:val="-14"/>
          <w:w w:val="105"/>
        </w:rPr>
        <w:t xml:space="preserve"> day</w:t>
      </w:r>
      <w:r>
        <w:rPr>
          <w:spacing w:val="-14"/>
          <w:w w:val="105"/>
        </w:rPr>
        <w:t xml:space="preserve"> </w:t>
      </w:r>
      <w:r>
        <w:rPr>
          <w:w w:val="105"/>
        </w:rPr>
        <w:t>of</w:t>
      </w:r>
      <w:r w:rsidR="00731B39">
        <w:rPr>
          <w:spacing w:val="-18"/>
          <w:w w:val="105"/>
        </w:rPr>
        <w:t xml:space="preserve"> September</w:t>
      </w:r>
      <w:r w:rsidR="00C62228">
        <w:rPr>
          <w:w w:val="105"/>
        </w:rPr>
        <w:t xml:space="preserve"> 2022</w:t>
      </w:r>
      <w:r>
        <w:rPr>
          <w:w w:val="105"/>
        </w:rPr>
        <w:tab/>
        <w:t>By</w:t>
      </w:r>
      <w:r w:rsidR="00731B39">
        <w:rPr>
          <w:w w:val="105"/>
        </w:rPr>
        <w:t xml:space="preserve"> Laura 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62C4754"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267F1C" w:rsidRPr="00267F1C">
        <w:rPr>
          <w:w w:val="105"/>
          <w:sz w:val="22"/>
          <w:szCs w:val="22"/>
        </w:rPr>
        <w:t>Zoom</w:t>
      </w:r>
    </w:p>
    <w:p w14:paraId="7C6170E1" w14:textId="5A11864C" w:rsidR="001E1A30" w:rsidRPr="00267F1C" w:rsidRDefault="00731B39" w:rsidP="00120399">
      <w:pPr>
        <w:spacing w:before="24"/>
        <w:jc w:val="center"/>
        <w:rPr>
          <w:b/>
        </w:rPr>
      </w:pPr>
      <w:r>
        <w:rPr>
          <w:b/>
          <w:w w:val="105"/>
        </w:rPr>
        <w:t>September 19</w:t>
      </w:r>
      <w:r w:rsidR="00FD6EDB">
        <w:rPr>
          <w:b/>
          <w:w w:val="105"/>
        </w:rPr>
        <w:t xml:space="preserve">, </w:t>
      </w:r>
      <w:r w:rsidR="00C62228">
        <w:rPr>
          <w:b/>
          <w:w w:val="105"/>
        </w:rPr>
        <w:t>2022</w:t>
      </w:r>
      <w:r>
        <w:rPr>
          <w:b/>
          <w:w w:val="105"/>
        </w:rPr>
        <w:t xml:space="preserve"> at 3</w:t>
      </w:r>
      <w:r w:rsidR="00B52783" w:rsidRPr="00267F1C">
        <w:rPr>
          <w:b/>
          <w:w w:val="105"/>
        </w:rPr>
        <w:t>:00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106B58E1" w:rsidR="001E1A30" w:rsidRDefault="00FD6EDB">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1843154C" w:rsidR="001E1A30" w:rsidRDefault="00FD6EDB">
            <w:pPr>
              <w:pStyle w:val="TableParagraph"/>
              <w:rPr>
                <w:sz w:val="18"/>
              </w:rPr>
            </w:pPr>
            <w:r>
              <w:rPr>
                <w:w w:val="110"/>
                <w:sz w:val="18"/>
              </w:rPr>
              <w:t>T. Fuller</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77777777" w:rsidR="001E1A30" w:rsidRDefault="00177F48">
            <w:pPr>
              <w:pStyle w:val="TableParagraph"/>
              <w:ind w:left="37"/>
              <w:rPr>
                <w:sz w:val="18"/>
              </w:rPr>
            </w:pPr>
            <w:r>
              <w:rPr>
                <w:w w:val="110"/>
                <w:sz w:val="18"/>
              </w:rPr>
              <w:t>5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77777777" w:rsidR="001E1A30" w:rsidRDefault="00177F48" w:rsidP="00120399">
            <w:pPr>
              <w:pStyle w:val="TableParagraph"/>
              <w:spacing w:before="52" w:line="268" w:lineRule="auto"/>
              <w:ind w:left="396" w:hanging="338"/>
              <w:rPr>
                <w:b/>
                <w:sz w:val="18"/>
              </w:rPr>
            </w:pPr>
            <w:r>
              <w:rPr>
                <w:w w:val="110"/>
                <w:sz w:val="18"/>
              </w:rPr>
              <w:t xml:space="preserve">4. </w:t>
            </w:r>
            <w:r>
              <w:rPr>
                <w:b/>
                <w:w w:val="110"/>
                <w:sz w:val="18"/>
              </w:rPr>
              <w:t>Review Monthly Financial Statements &amp; Cash</w:t>
            </w:r>
            <w:r w:rsidR="00120399">
              <w:rPr>
                <w:b/>
                <w:w w:val="110"/>
                <w:sz w:val="18"/>
              </w:rPr>
              <w:t xml:space="preserve"> </w:t>
            </w:r>
            <w:r>
              <w:rPr>
                <w:b/>
                <w:w w:val="110"/>
                <w:sz w:val="18"/>
              </w:rPr>
              <w:t>Flow</w:t>
            </w:r>
            <w:r w:rsidR="00120399">
              <w:rPr>
                <w:b/>
                <w:w w:val="110"/>
                <w:sz w:val="18"/>
              </w:rPr>
              <w:t xml:space="preserve"> </w:t>
            </w:r>
            <w:r>
              <w:rPr>
                <w:b/>
                <w:w w:val="110"/>
                <w:sz w:val="18"/>
              </w:rPr>
              <w:t>Projection</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5BA5AFA5" w14:textId="2F7377E3" w:rsidR="001E1A30" w:rsidRDefault="00731B39" w:rsidP="002068CC">
            <w:pPr>
              <w:pStyle w:val="TableParagraph"/>
              <w:rPr>
                <w:sz w:val="18"/>
              </w:rPr>
            </w:pPr>
            <w:r>
              <w:rPr>
                <w:sz w:val="18"/>
              </w:rPr>
              <w:t>August</w:t>
            </w:r>
            <w:r w:rsidR="00C62228">
              <w:rPr>
                <w:sz w:val="18"/>
              </w:rPr>
              <w:t xml:space="preserve"> Documents</w:t>
            </w:r>
          </w:p>
        </w:tc>
        <w:tc>
          <w:tcPr>
            <w:tcW w:w="1440" w:type="dxa"/>
          </w:tcPr>
          <w:p w14:paraId="7E503BC2" w14:textId="2A91CD22" w:rsidR="001E1A30" w:rsidRDefault="00C62228">
            <w:pPr>
              <w:pStyle w:val="TableParagraph"/>
              <w:ind w:left="37"/>
              <w:rPr>
                <w:sz w:val="18"/>
              </w:rPr>
            </w:pPr>
            <w:r>
              <w:rPr>
                <w:w w:val="110"/>
                <w:sz w:val="18"/>
              </w:rPr>
              <w:t>20</w:t>
            </w:r>
            <w:r w:rsidR="00177F48">
              <w:rPr>
                <w:w w:val="110"/>
                <w:sz w:val="18"/>
              </w:rPr>
              <w:t xml:space="preserve"> minutes</w:t>
            </w:r>
          </w:p>
        </w:tc>
      </w:tr>
      <w:tr w:rsidR="00025696" w14:paraId="1DD536B0" w14:textId="77777777" w:rsidTr="00120399">
        <w:trPr>
          <w:trHeight w:val="698"/>
        </w:trPr>
        <w:tc>
          <w:tcPr>
            <w:tcW w:w="4862" w:type="dxa"/>
          </w:tcPr>
          <w:p w14:paraId="695E4082" w14:textId="644382BB" w:rsidR="00025696" w:rsidRDefault="00025696" w:rsidP="00120399">
            <w:pPr>
              <w:pStyle w:val="TableParagraph"/>
              <w:spacing w:before="52" w:line="268" w:lineRule="auto"/>
              <w:ind w:left="396" w:hanging="338"/>
              <w:rPr>
                <w:w w:val="110"/>
                <w:sz w:val="18"/>
              </w:rPr>
            </w:pPr>
            <w:r>
              <w:rPr>
                <w:w w:val="110"/>
                <w:sz w:val="18"/>
              </w:rPr>
              <w:t>5. Review of FY22 Annual Financial Report</w:t>
            </w:r>
          </w:p>
        </w:tc>
        <w:tc>
          <w:tcPr>
            <w:tcW w:w="1622" w:type="dxa"/>
          </w:tcPr>
          <w:p w14:paraId="5FDD9E94" w14:textId="0CFB246A" w:rsidR="00025696" w:rsidRDefault="00025696">
            <w:pPr>
              <w:pStyle w:val="TableParagraph"/>
              <w:rPr>
                <w:w w:val="110"/>
                <w:sz w:val="18"/>
              </w:rPr>
            </w:pPr>
            <w:r>
              <w:rPr>
                <w:w w:val="110"/>
                <w:sz w:val="18"/>
              </w:rPr>
              <w:t>K. Morgan</w:t>
            </w:r>
          </w:p>
        </w:tc>
        <w:tc>
          <w:tcPr>
            <w:tcW w:w="3326" w:type="dxa"/>
          </w:tcPr>
          <w:p w14:paraId="54198E6C" w14:textId="19B0C03D" w:rsidR="00025696" w:rsidRDefault="00025696" w:rsidP="002068CC">
            <w:pPr>
              <w:pStyle w:val="TableParagraph"/>
              <w:rPr>
                <w:sz w:val="18"/>
              </w:rPr>
            </w:pPr>
            <w:r>
              <w:rPr>
                <w:sz w:val="18"/>
              </w:rPr>
              <w:t>FY22 AFR</w:t>
            </w:r>
          </w:p>
        </w:tc>
        <w:tc>
          <w:tcPr>
            <w:tcW w:w="1440" w:type="dxa"/>
          </w:tcPr>
          <w:p w14:paraId="7379AC55" w14:textId="2CCBB3CF" w:rsidR="00025696" w:rsidRDefault="00025696">
            <w:pPr>
              <w:pStyle w:val="TableParagraph"/>
              <w:ind w:left="37"/>
              <w:rPr>
                <w:w w:val="110"/>
                <w:sz w:val="18"/>
              </w:rPr>
            </w:pPr>
            <w:r>
              <w:rPr>
                <w:w w:val="110"/>
                <w:sz w:val="18"/>
              </w:rPr>
              <w:t>5 minutes</w:t>
            </w:r>
            <w:bookmarkStart w:id="0" w:name="_GoBack"/>
            <w:bookmarkEnd w:id="0"/>
          </w:p>
        </w:tc>
      </w:tr>
      <w:tr w:rsidR="001E1A30" w14:paraId="2811A910" w14:textId="77777777">
        <w:trPr>
          <w:trHeight w:val="373"/>
        </w:trPr>
        <w:tc>
          <w:tcPr>
            <w:tcW w:w="4862" w:type="dxa"/>
          </w:tcPr>
          <w:p w14:paraId="1A7817B6" w14:textId="60D030D3" w:rsidR="001E1A30" w:rsidRDefault="00267F1C">
            <w:pPr>
              <w:pStyle w:val="TableParagraph"/>
              <w:spacing w:before="70"/>
              <w:ind w:left="40"/>
              <w:rPr>
                <w:b/>
                <w:sz w:val="18"/>
              </w:rPr>
            </w:pPr>
            <w:r>
              <w:rPr>
                <w:w w:val="110"/>
                <w:sz w:val="18"/>
              </w:rPr>
              <w:t>5</w:t>
            </w:r>
            <w:r w:rsidR="00177F48">
              <w:rPr>
                <w:w w:val="110"/>
                <w:sz w:val="18"/>
              </w:rPr>
              <w:t xml:space="preserve">. </w:t>
            </w:r>
            <w:r w:rsidR="00177F48">
              <w:rPr>
                <w:b/>
                <w:w w:val="110"/>
                <w:sz w:val="18"/>
              </w:rPr>
              <w:t>Meeting Closure</w:t>
            </w:r>
          </w:p>
        </w:tc>
        <w:tc>
          <w:tcPr>
            <w:tcW w:w="1622" w:type="dxa"/>
          </w:tcPr>
          <w:p w14:paraId="0C3256FE" w14:textId="48BF639D" w:rsidR="001E1A30" w:rsidRDefault="00FD6EDB">
            <w:pPr>
              <w:pStyle w:val="TableParagraph"/>
              <w:rPr>
                <w:sz w:val="18"/>
              </w:rPr>
            </w:pPr>
            <w:r>
              <w:rPr>
                <w:w w:val="110"/>
                <w:sz w:val="18"/>
              </w:rPr>
              <w:t>T. Fuller</w:t>
            </w:r>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Italic">
    <w:altName w:val="Calibri Bold Italic"/>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25696"/>
    <w:rsid w:val="000B1FC7"/>
    <w:rsid w:val="00120399"/>
    <w:rsid w:val="00177F48"/>
    <w:rsid w:val="001E1A30"/>
    <w:rsid w:val="002068CC"/>
    <w:rsid w:val="00267F1C"/>
    <w:rsid w:val="00731B39"/>
    <w:rsid w:val="009C2529"/>
    <w:rsid w:val="00B165F9"/>
    <w:rsid w:val="00B52783"/>
    <w:rsid w:val="00B70FDF"/>
    <w:rsid w:val="00BA19B5"/>
    <w:rsid w:val="00C62228"/>
    <w:rsid w:val="00C92C06"/>
    <w:rsid w:val="00DF736B"/>
    <w:rsid w:val="00FC77B9"/>
    <w:rsid w:val="00FD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1755</Characters>
  <Application>Microsoft Macintosh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4</cp:revision>
  <cp:lastPrinted>2020-08-03T21:05:00Z</cp:lastPrinted>
  <dcterms:created xsi:type="dcterms:W3CDTF">2022-09-19T17:50:00Z</dcterms:created>
  <dcterms:modified xsi:type="dcterms:W3CDTF">2022-09-19T17:53:00Z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