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3664"/>
          <w:tab w:val="left" w:pos="6295"/>
          <w:tab w:val="left" w:pos="9447"/>
        </w:tabs>
        <w:spacing w:before="73" w:lineRule="auto"/>
        <w:ind w:left="124" w:firstLine="0"/>
        <w:rPr>
          <w:color w:val="000000"/>
          <w:sz w:val="21"/>
          <w:szCs w:val="21"/>
        </w:rPr>
      </w:pPr>
      <w:r w:rsidDel="00000000" w:rsidR="00000000" w:rsidRPr="00000000">
        <w:rPr>
          <w:color w:val="000000"/>
          <w:sz w:val="21"/>
          <w:szCs w:val="21"/>
          <w:rtl w:val="0"/>
        </w:rPr>
        <w:t xml:space="preserve">Date: </w:t>
      </w:r>
      <w:r w:rsidDel="00000000" w:rsidR="00000000" w:rsidRPr="00000000">
        <w:rPr>
          <w:sz w:val="21"/>
          <w:szCs w:val="21"/>
          <w:u w:val="single"/>
          <w:rtl w:val="0"/>
        </w:rPr>
        <w:t xml:space="preserve">4/27</w:t>
      </w:r>
      <w:r w:rsidDel="00000000" w:rsidR="00000000" w:rsidRPr="00000000">
        <w:rPr>
          <w:color w:val="000000"/>
          <w:sz w:val="21"/>
          <w:szCs w:val="21"/>
          <w:u w:val="single"/>
          <w:rtl w:val="0"/>
        </w:rPr>
        <w:t xml:space="preserve">/2022, </w:t>
      </w:r>
      <w:r w:rsidDel="00000000" w:rsidR="00000000" w:rsidRPr="00000000">
        <w:rPr>
          <w:sz w:val="21"/>
          <w:szCs w:val="21"/>
          <w:u w:val="single"/>
          <w:rtl w:val="0"/>
        </w:rPr>
        <w:t xml:space="preserve">6:00</w:t>
      </w:r>
      <w:r w:rsidDel="00000000" w:rsidR="00000000" w:rsidRPr="00000000">
        <w:rPr>
          <w:color w:val="000000"/>
          <w:sz w:val="21"/>
          <w:szCs w:val="21"/>
          <w:u w:val="single"/>
          <w:rtl w:val="0"/>
        </w:rPr>
        <w:t xml:space="preserve">pm</w:t>
      </w:r>
      <w:r w:rsidDel="00000000" w:rsidR="00000000" w:rsidRPr="00000000">
        <w:rPr>
          <w:color w:val="ff0000"/>
          <w:sz w:val="21"/>
          <w:szCs w:val="21"/>
          <w:u w:val="single"/>
          <w:rtl w:val="0"/>
        </w:rPr>
        <w:t xml:space="preserve"> </w:t>
      </w:r>
      <w:r w:rsidDel="00000000" w:rsidR="00000000" w:rsidRPr="00000000">
        <w:rPr>
          <w:color w:val="000000"/>
          <w:sz w:val="21"/>
          <w:szCs w:val="21"/>
          <w:u w:val="single"/>
          <w:rtl w:val="0"/>
        </w:rPr>
        <w:t xml:space="preserve">– </w:t>
      </w:r>
      <w:r w:rsidDel="00000000" w:rsidR="00000000" w:rsidRPr="00000000">
        <w:rPr>
          <w:sz w:val="21"/>
          <w:szCs w:val="21"/>
          <w:u w:val="single"/>
          <w:rtl w:val="0"/>
        </w:rPr>
        <w:t xml:space="preserve">7</w:t>
      </w:r>
      <w:r w:rsidDel="00000000" w:rsidR="00000000" w:rsidRPr="00000000">
        <w:rPr>
          <w:color w:val="000000"/>
          <w:sz w:val="21"/>
          <w:szCs w:val="21"/>
          <w:u w:val="single"/>
          <w:rtl w:val="0"/>
        </w:rPr>
        <w:t xml:space="preserve">:00pm</w:t>
      </w:r>
      <w:r w:rsidDel="00000000" w:rsidR="00000000" w:rsidRPr="00000000">
        <w:rPr>
          <w:rFonts w:ascii="Times" w:cs="Times" w:eastAsia="Times" w:hAnsi="Times"/>
          <w:color w:val="000000"/>
          <w:sz w:val="21"/>
          <w:szCs w:val="21"/>
          <w:rtl w:val="0"/>
        </w:rPr>
        <w:tab/>
      </w:r>
      <w:r w:rsidDel="00000000" w:rsidR="00000000" w:rsidRPr="00000000">
        <w:rPr>
          <w:color w:val="000000"/>
          <w:sz w:val="21"/>
          <w:szCs w:val="21"/>
          <w:rtl w:val="0"/>
        </w:rPr>
        <w:t xml:space="preserve">Meeting: </w:t>
      </w:r>
      <w:r w:rsidDel="00000000" w:rsidR="00000000" w:rsidRPr="00000000">
        <w:rPr>
          <w:color w:val="000000"/>
          <w:sz w:val="21"/>
          <w:szCs w:val="21"/>
          <w:u w:val="single"/>
          <w:rtl w:val="0"/>
        </w:rPr>
        <w:t xml:space="preserve">Board Meeting</w:t>
      </w:r>
      <w:r w:rsidDel="00000000" w:rsidR="00000000" w:rsidRPr="00000000">
        <w:rPr>
          <w:color w:val="000000"/>
          <w:sz w:val="21"/>
          <w:szCs w:val="21"/>
          <w:rtl w:val="0"/>
        </w:rPr>
        <w:tab/>
        <w:t xml:space="preserve">Location: </w:t>
      </w:r>
      <w:r w:rsidDel="00000000" w:rsidR="00000000" w:rsidRPr="00000000">
        <w:rPr>
          <w:color w:val="000000"/>
          <w:sz w:val="21"/>
          <w:szCs w:val="21"/>
          <w:u w:val="single"/>
          <w:rtl w:val="0"/>
        </w:rPr>
        <w:t xml:space="preserve">Via Zoom</w:t>
      </w:r>
      <w:r w:rsidDel="00000000" w:rsidR="00000000" w:rsidRPr="00000000">
        <w:rPr>
          <w:rFonts w:ascii="Times" w:cs="Times" w:eastAsia="Times" w:hAnsi="Times"/>
          <w:color w:val="000000"/>
          <w:sz w:val="21"/>
          <w:szCs w:val="21"/>
          <w:rtl w:val="0"/>
        </w:rPr>
        <w:tab/>
      </w:r>
      <w:r w:rsidDel="00000000" w:rsidR="00000000" w:rsidRPr="00000000">
        <w:rPr>
          <w:color w:val="000000"/>
          <w:sz w:val="21"/>
          <w:szCs w:val="21"/>
          <w:rtl w:val="0"/>
        </w:rPr>
        <w:t xml:space="preserve">Chair: </w:t>
      </w:r>
      <w:r w:rsidDel="00000000" w:rsidR="00000000" w:rsidRPr="00000000">
        <w:rPr>
          <w:sz w:val="21"/>
          <w:szCs w:val="21"/>
          <w:u w:val="single"/>
          <w:rtl w:val="0"/>
        </w:rPr>
        <w:t xml:space="preserve">Stacy Burnett</w:t>
      </w:r>
      <w:r w:rsidDel="00000000" w:rsidR="00000000" w:rsidRPr="00000000">
        <w:rPr>
          <w:color w:val="000000"/>
          <w:sz w:val="21"/>
          <w:szCs w:val="21"/>
          <w:u w:val="single"/>
          <w:rtl w:val="0"/>
        </w:rPr>
        <w:t xml:space="preserve"> (President)</w:t>
      </w:r>
      <w:r w:rsidDel="00000000" w:rsidR="00000000" w:rsidRPr="00000000">
        <w:rPr>
          <w:rtl w:val="0"/>
        </w:rPr>
      </w:r>
    </w:p>
    <w:p w:rsidR="00000000" w:rsidDel="00000000" w:rsidP="00000000" w:rsidRDefault="00000000" w:rsidRPr="00000000" w14:paraId="00000002">
      <w:pPr>
        <w:spacing w:before="13" w:line="200" w:lineRule="auto"/>
        <w:rPr>
          <w:sz w:val="20"/>
          <w:szCs w:val="20"/>
        </w:rPr>
      </w:pPr>
      <w:r w:rsidDel="00000000" w:rsidR="00000000" w:rsidRPr="00000000">
        <w:rPr>
          <w:rtl w:val="0"/>
        </w:rPr>
      </w:r>
    </w:p>
    <w:p w:rsidR="00000000" w:rsidDel="00000000" w:rsidP="00000000" w:rsidRDefault="00000000" w:rsidRPr="00000000" w14:paraId="00000003">
      <w:pPr>
        <w:tabs>
          <w:tab w:val="left" w:pos="1120"/>
          <w:tab w:val="left" w:pos="1680"/>
          <w:tab w:val="left" w:pos="1800"/>
          <w:tab w:val="left" w:pos="2240"/>
          <w:tab w:val="left" w:pos="2800"/>
          <w:tab w:val="left" w:pos="3360"/>
          <w:tab w:val="left" w:pos="3920"/>
          <w:tab w:val="left" w:pos="4480"/>
          <w:tab w:val="left" w:pos="5040"/>
          <w:tab w:val="left" w:pos="5600"/>
          <w:tab w:val="left" w:pos="6160"/>
          <w:tab w:val="left" w:pos="6720"/>
        </w:tabs>
        <w:ind w:left="1800" w:hanging="1676"/>
        <w:rPr/>
      </w:pPr>
      <w:r w:rsidDel="00000000" w:rsidR="00000000" w:rsidRPr="00000000">
        <w:rPr>
          <w:rtl w:val="0"/>
        </w:rPr>
        <w:t xml:space="preserve">Members Present: Stacy Burnett (President), Tricia Fuller (Member), Laurel Rettle (Member), Shahnaz Currim (Staff Representative)</w:t>
      </w:r>
    </w:p>
    <w:p w:rsidR="00000000" w:rsidDel="00000000" w:rsidP="00000000" w:rsidRDefault="00000000" w:rsidRPr="00000000" w14:paraId="00000004">
      <w:pPr>
        <w:tabs>
          <w:tab w:val="left" w:pos="1120"/>
          <w:tab w:val="left" w:pos="1680"/>
          <w:tab w:val="left" w:pos="180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ab/>
        <w:tab/>
        <w:tab/>
      </w:r>
    </w:p>
    <w:p w:rsidR="00000000" w:rsidDel="00000000" w:rsidP="00000000" w:rsidRDefault="00000000" w:rsidRPr="00000000" w14:paraId="00000005">
      <w:pPr>
        <w:tabs>
          <w:tab w:val="left" w:pos="1120"/>
          <w:tab w:val="left" w:pos="1680"/>
          <w:tab w:val="left" w:pos="180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ab/>
        <w:tab/>
        <w:tab/>
        <w:t xml:space="preserve">Absent:  Noel Alfonso (Member), Ed Stock (Member)</w:t>
      </w:r>
    </w:p>
    <w:p w:rsidR="00000000" w:rsidDel="00000000" w:rsidP="00000000" w:rsidRDefault="00000000" w:rsidRPr="00000000" w14:paraId="00000006">
      <w:pPr>
        <w:tabs>
          <w:tab w:val="left" w:pos="1120"/>
          <w:tab w:val="left" w:pos="1680"/>
          <w:tab w:val="left" w:pos="180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1620"/>
        <w:rPr/>
      </w:pPr>
      <w:r w:rsidDel="00000000" w:rsidR="00000000" w:rsidRPr="00000000">
        <w:rPr>
          <w:rtl w:val="0"/>
        </w:rPr>
        <w:t xml:space="preserve">Other Attendees:</w:t>
      </w:r>
      <w:r w:rsidDel="00000000" w:rsidR="00000000" w:rsidRPr="00000000">
        <w:rPr>
          <w:rFonts w:ascii="Times" w:cs="Times" w:eastAsia="Times" w:hAnsi="Times"/>
          <w:color w:val="000000"/>
          <w:sz w:val="29"/>
          <w:szCs w:val="29"/>
          <w:rtl w:val="0"/>
        </w:rPr>
        <w:t xml:space="preserve"> </w:t>
      </w:r>
      <w:r w:rsidDel="00000000" w:rsidR="00000000" w:rsidRPr="00000000">
        <w:rPr>
          <w:rtl w:val="0"/>
        </w:rPr>
        <w:t xml:space="preserve">Laura Hertzler (Head of School), Stefan Linder (Associate Head of School), Kristin Morgan (Business Manager), Heather Bonacorda (Admissions), Melissa Sutton (Development)</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1620"/>
        <w:rPr>
          <w:color w:val="000000"/>
        </w:rPr>
      </w:pPr>
      <w:r w:rsidDel="00000000" w:rsidR="00000000" w:rsidRPr="00000000">
        <w:rPr>
          <w:rtl w:val="0"/>
        </w:rPr>
      </w:r>
    </w:p>
    <w:p w:rsidR="00000000" w:rsidDel="00000000" w:rsidP="00000000" w:rsidRDefault="00000000" w:rsidRPr="00000000" w14:paraId="00000009">
      <w:pPr>
        <w:pStyle w:val="Heading1"/>
        <w:ind w:left="90" w:firstLine="0"/>
        <w:rPr>
          <w:sz w:val="22"/>
          <w:szCs w:val="22"/>
        </w:rPr>
      </w:pPr>
      <w:r w:rsidDel="00000000" w:rsidR="00000000" w:rsidRPr="00000000">
        <w:rPr>
          <w:sz w:val="22"/>
          <w:szCs w:val="22"/>
          <w:rtl w:val="0"/>
        </w:rPr>
        <w:t xml:space="preserve">Agenda Items</w:t>
      </w:r>
    </w:p>
    <w:p w:rsidR="00000000" w:rsidDel="00000000" w:rsidP="00000000" w:rsidRDefault="00000000" w:rsidRPr="00000000" w14:paraId="0000000A">
      <w:pPr>
        <w:pStyle w:val="Heading1"/>
        <w:ind w:left="90" w:firstLine="0"/>
        <w:rPr>
          <w:b w:val="0"/>
          <w:sz w:val="22"/>
          <w:szCs w:val="22"/>
        </w:rPr>
      </w:pPr>
      <w:r w:rsidDel="00000000" w:rsidR="00000000" w:rsidRPr="00000000">
        <w:rPr>
          <w:rtl w:val="0"/>
        </w:rPr>
      </w:r>
    </w:p>
    <w:p w:rsidR="00000000" w:rsidDel="00000000" w:rsidP="00000000" w:rsidRDefault="00000000" w:rsidRPr="00000000" w14:paraId="0000000B">
      <w:pPr>
        <w:numPr>
          <w:ilvl w:val="0"/>
          <w:numId w:val="1"/>
        </w:numPr>
        <w:tabs>
          <w:tab w:val="left" w:pos="845"/>
        </w:tabs>
        <w:ind w:left="360" w:hanging="360"/>
        <w:rPr/>
      </w:pPr>
      <w:r w:rsidDel="00000000" w:rsidR="00000000" w:rsidRPr="00000000">
        <w:rPr>
          <w:b w:val="1"/>
          <w:rtl w:val="0"/>
        </w:rPr>
        <w:t xml:space="preserve">Call to Order:</w:t>
      </w:r>
      <w:r w:rsidDel="00000000" w:rsidR="00000000" w:rsidRPr="00000000">
        <w:rPr>
          <w:rtl w:val="0"/>
        </w:rPr>
        <w:t xml:space="preserve"> </w:t>
        <w:tab/>
        <w:tab/>
        <w:t xml:space="preserve">The meeting was called to order</w:t>
      </w:r>
      <w:r w:rsidDel="00000000" w:rsidR="00000000" w:rsidRPr="00000000">
        <w:rPr>
          <w:b w:val="1"/>
          <w:rtl w:val="0"/>
        </w:rPr>
        <w:t xml:space="preserve"> </w:t>
      </w:r>
      <w:r w:rsidDel="00000000" w:rsidR="00000000" w:rsidRPr="00000000">
        <w:rPr>
          <w:rtl w:val="0"/>
        </w:rPr>
        <w:t xml:space="preserve">at 6:03 pm by Stacy Burnett (President)</w:t>
      </w:r>
    </w:p>
    <w:p w:rsidR="00000000" w:rsidDel="00000000" w:rsidP="00000000" w:rsidRDefault="00000000" w:rsidRPr="00000000" w14:paraId="0000000C">
      <w:pPr>
        <w:tabs>
          <w:tab w:val="left" w:pos="845"/>
        </w:tabs>
        <w:ind w:left="360" w:firstLine="0"/>
        <w:rPr/>
      </w:pPr>
      <w:r w:rsidDel="00000000" w:rsidR="00000000" w:rsidRPr="00000000">
        <w:rPr>
          <w:rtl w:val="0"/>
        </w:rPr>
      </w:r>
    </w:p>
    <w:p w:rsidR="00000000" w:rsidDel="00000000" w:rsidP="00000000" w:rsidRDefault="00000000" w:rsidRPr="00000000" w14:paraId="0000000D">
      <w:pPr>
        <w:numPr>
          <w:ilvl w:val="0"/>
          <w:numId w:val="1"/>
        </w:numPr>
        <w:tabs>
          <w:tab w:val="left" w:pos="845"/>
        </w:tabs>
        <w:ind w:left="360" w:hanging="360"/>
        <w:rPr/>
      </w:pPr>
      <w:r w:rsidDel="00000000" w:rsidR="00000000" w:rsidRPr="00000000">
        <w:rPr>
          <w:b w:val="1"/>
          <w:rtl w:val="0"/>
        </w:rPr>
        <w:t xml:space="preserve">Mission Moment:</w:t>
        <w:tab/>
        <w:tab/>
      </w:r>
      <w:r w:rsidDel="00000000" w:rsidR="00000000" w:rsidRPr="00000000">
        <w:rPr>
          <w:rtl w:val="0"/>
        </w:rPr>
        <w:t xml:space="preserve">Shahnaz Currim presents a powerpoint highlighting classroom visits &amp; Earth Day celebrations.</w:t>
      </w:r>
    </w:p>
    <w:p w:rsidR="00000000" w:rsidDel="00000000" w:rsidP="00000000" w:rsidRDefault="00000000" w:rsidRPr="00000000" w14:paraId="0000000E">
      <w:pPr>
        <w:tabs>
          <w:tab w:val="left" w:pos="845"/>
        </w:tabs>
        <w:rPr/>
      </w:pPr>
      <w:r w:rsidDel="00000000" w:rsidR="00000000" w:rsidRPr="00000000">
        <w:rPr>
          <w:b w:val="1"/>
          <w:rtl w:val="0"/>
        </w:rPr>
        <w:tab/>
        <w:tab/>
        <w:tab/>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left" w:pos="845"/>
        </w:tabs>
        <w:ind w:left="360" w:hanging="360"/>
        <w:rPr>
          <w:b w:val="1"/>
        </w:rPr>
      </w:pPr>
      <w:r w:rsidDel="00000000" w:rsidR="00000000" w:rsidRPr="00000000">
        <w:rPr>
          <w:b w:val="1"/>
          <w:rtl w:val="0"/>
        </w:rPr>
        <w:t xml:space="preserve">Minutes:</w:t>
        <w:tab/>
        <w:tab/>
        <w:tab/>
      </w:r>
      <w:r w:rsidDel="00000000" w:rsidR="00000000" w:rsidRPr="00000000">
        <w:rPr>
          <w:rtl w:val="0"/>
        </w:rPr>
        <w:t xml:space="preserve">Tricia Fuller makes a motion to approve the 3/23/22 minutes.  Stacy Burnett seconds the motion and the motion </w:t>
        <w:tab/>
        <w:tab/>
        <w:tab/>
        <w:tab/>
        <w:t xml:space="preserve">passes 4-0.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845"/>
        </w:tabs>
        <w:ind w:left="845" w:firstLine="0"/>
        <w:rPr/>
      </w:pPr>
      <w:r w:rsidDel="00000000" w:rsidR="00000000" w:rsidRPr="00000000">
        <w:rPr>
          <w:rtl w:val="0"/>
        </w:rPr>
        <w:tab/>
        <w:tab/>
        <w:tab/>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t xml:space="preserve">Motion passes by: Stacy Burnett (Y), Tricia Fuller (Y), Laurel Rettle (Y), Shahnaz Currim (Y).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t xml:space="preserve">No quorum was available to approve the 3/26/22 minutes, so the vote will be moved to the next board meeting.</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 to Public:</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Stacy Burnett makes a call to public.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Finance Committee Report:</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Kristin Morgan presents the Finance Committee Report.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845"/>
        </w:tabs>
        <w:ind w:left="360" w:firstLine="0"/>
        <w:rPr>
          <w:b w:val="1"/>
        </w:rPr>
      </w:pPr>
      <w:r w:rsidDel="00000000" w:rsidR="00000000" w:rsidRPr="00000000">
        <w:rPr>
          <w:rtl w:val="0"/>
        </w:rPr>
        <w:tab/>
        <w:tab/>
        <w:tab/>
        <w:tab/>
        <w:t xml:space="preserve">Tricia Fuller makes a motion to approve the FY22 Revised Budget.  Stacy Burnett seconds the motion and the motion </w:t>
        <w:tab/>
        <w:tab/>
        <w:tab/>
        <w:tab/>
        <w:t xml:space="preserve">passes 4-0.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845"/>
        </w:tabs>
        <w:ind w:left="845" w:firstLine="0"/>
        <w:rPr/>
      </w:pPr>
      <w:r w:rsidDel="00000000" w:rsidR="00000000" w:rsidRPr="00000000">
        <w:rPr>
          <w:rtl w:val="0"/>
        </w:rPr>
        <w:tab/>
        <w:tab/>
        <w:tab/>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t xml:space="preserve">Motion passes by: Stacy Burnett (Y), Tricia Fuller (Y), Laurel Rettle (Y), Shahnaz Currim (Y).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845"/>
        </w:tabs>
        <w:ind w:left="360" w:firstLine="0"/>
        <w:rPr/>
      </w:pPr>
      <w:r w:rsidDel="00000000" w:rsidR="00000000" w:rsidRPr="00000000">
        <w:rPr>
          <w:rtl w:val="0"/>
        </w:rPr>
        <w:tab/>
        <w:tab/>
        <w:tab/>
        <w:tab/>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845"/>
        </w:tabs>
        <w:ind w:left="2880" w:firstLine="0"/>
        <w:rPr>
          <w:b w:val="1"/>
        </w:rPr>
      </w:pPr>
      <w:r w:rsidDel="00000000" w:rsidR="00000000" w:rsidRPr="00000000">
        <w:rPr>
          <w:rtl w:val="0"/>
        </w:rPr>
        <w:t xml:space="preserve">Tricia Fuller makes a motion to approve the FY21 Form 990 Tax Return.  Stacy Burnett seconds the motion and the motion passes 4-0.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845"/>
        </w:tabs>
        <w:ind w:left="845" w:firstLine="0"/>
        <w:rPr/>
      </w:pPr>
      <w:r w:rsidDel="00000000" w:rsidR="00000000" w:rsidRPr="00000000">
        <w:rPr>
          <w:rtl w:val="0"/>
        </w:rPr>
        <w:tab/>
        <w:tab/>
        <w:tab/>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t xml:space="preserve">Motion passes by: Stacy Burnett (Y), Tricia Fuller (Y), Laurel Rettle (Y), Shahnaz Currim (Y).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27">
      <w:pPr>
        <w:ind w:left="2160" w:firstLine="720"/>
        <w:rPr/>
      </w:pPr>
      <w:r w:rsidDel="00000000" w:rsidR="00000000" w:rsidRPr="00000000">
        <w:rPr>
          <w:rtl w:val="0"/>
        </w:rPr>
        <w:t xml:space="preserve">Tricia Fuller makes a motion to approve the Proposed Fingerprint Clearance Card Exemption Policy, which states: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2880" w:firstLine="0"/>
        <w:rPr/>
      </w:pPr>
      <w:r w:rsidDel="00000000" w:rsidR="00000000" w:rsidRPr="00000000">
        <w:rPr>
          <w:rtl w:val="0"/>
        </w:rPr>
        <w:t xml:space="preserve">“A person, including a contractor, subcontractor or vendor or any employee of these entities, is exempt from the requirements of </w:t>
      </w:r>
      <w:r w:rsidDel="00000000" w:rsidR="00000000" w:rsidRPr="00000000">
        <w:rPr>
          <w:i w:val="1"/>
          <w:rtl w:val="0"/>
        </w:rPr>
        <w:t xml:space="preserve">A.R.S. </w:t>
      </w:r>
      <w:r w:rsidDel="00000000" w:rsidR="00000000" w:rsidRPr="00000000">
        <w:rPr>
          <w:rFonts w:ascii="Merriweather Sans" w:cs="Merriweather Sans" w:eastAsia="Merriweather Sans" w:hAnsi="Merriweather Sans"/>
          <w:i w:val="1"/>
          <w:color w:val="000000"/>
          <w:rtl w:val="0"/>
        </w:rPr>
        <w:t xml:space="preserve">§ </w:t>
      </w:r>
      <w:r w:rsidDel="00000000" w:rsidR="00000000" w:rsidRPr="00000000">
        <w:rPr>
          <w:i w:val="1"/>
          <w:rtl w:val="0"/>
        </w:rPr>
        <w:t xml:space="preserve">15-512 </w:t>
      </w:r>
      <w:r w:rsidDel="00000000" w:rsidR="00000000" w:rsidRPr="00000000">
        <w:rPr>
          <w:rtl w:val="0"/>
        </w:rPr>
        <w:t xml:space="preserve">if their normal job duties are not likely to result in independent access to or unsupervised contact with pupils. The School’s Head of School shall have the authority to make an exemption determination based on an analysis of the person’s job duties.”</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t xml:space="preserve">Stacy Burnett seconds the motion and the motion passes 4-0 with the following change: replace “are not likely” to “does not”.</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845"/>
        </w:tabs>
        <w:ind w:left="2880" w:firstLine="0"/>
        <w:rPr/>
      </w:pPr>
      <w:r w:rsidDel="00000000" w:rsidR="00000000" w:rsidRPr="00000000">
        <w:rPr>
          <w:rtl w:val="0"/>
        </w:rPr>
        <w:t xml:space="preserve">Motion passes by: Stacy Burnett (Y), Tricia Fuller (Y), Laurel Rettle (Y), Shahnaz Currim (Y).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Admissions &amp; Marketing Report:</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Heather Bonacorda presents the Admissions &amp; Marketing Report.</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45"/>
        </w:tabs>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Fundraising Committee Report:</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Melissa Sutton presents the Fundraising Committee Report.</w:t>
        <w:tab/>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Governance Committee Report:</w:t>
        <w:tab/>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Laurel Rettle presents the Governance Committee Report.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45"/>
        </w:tabs>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 of School Report: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Laura Hertzler presents the Head of School Report.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hanging="360"/>
        <w:jc w:val="left"/>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Executive Session:</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Stacy Burnett, Tricia Fuller, and Laurel Rettle held an Executive Session from 7:09 – 7:13 pm to discuss a Personnel         </w:t>
        <w:tab/>
        <w:tab/>
        <w:tab/>
        <w:tab/>
        <w:t xml:space="preserve">Matter – Employee #0426.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5"/>
        </w:tabs>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adjourned at 7:14 pm.</w:t>
      </w:r>
      <w:r w:rsidDel="00000000" w:rsidR="00000000" w:rsidRPr="00000000">
        <w:rPr>
          <w:rtl w:val="0"/>
        </w:rPr>
      </w:r>
    </w:p>
    <w:p w:rsidR="00000000" w:rsidDel="00000000" w:rsidP="00000000" w:rsidRDefault="00000000" w:rsidRPr="00000000" w14:paraId="0000003E">
      <w:pPr>
        <w:tabs>
          <w:tab w:val="left" w:pos="360"/>
          <w:tab w:val="left" w:pos="560"/>
          <w:tab w:val="left" w:pos="810"/>
          <w:tab w:val="left" w:pos="845"/>
          <w:tab w:val="left" w:pos="1120"/>
          <w:tab w:val="left" w:pos="1680"/>
          <w:tab w:val="left" w:pos="2240"/>
          <w:tab w:val="left" w:pos="2800"/>
          <w:tab w:val="left" w:pos="3360"/>
          <w:tab w:val="left" w:pos="3920"/>
          <w:tab w:val="left" w:pos="4480"/>
          <w:tab w:val="left" w:pos="5040"/>
          <w:tab w:val="left" w:pos="5600"/>
          <w:tab w:val="left" w:pos="6160"/>
          <w:tab w:val="left" w:pos="6720"/>
        </w:tabs>
        <w:spacing w:before="4" w:line="246" w:lineRule="auto"/>
        <w:ind w:right="173"/>
        <w:rPr>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0"/>
        </w:tabs>
        <w:spacing w:before="12" w:line="246" w:lineRule="auto"/>
        <w:ind w:right="173"/>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5732"/>
        </w:tabs>
        <w:ind w:left="124" w:hanging="124"/>
        <w:rPr>
          <w:color w:val="000000"/>
        </w:rPr>
      </w:pPr>
      <w:r w:rsidDel="00000000" w:rsidR="00000000" w:rsidRPr="00000000">
        <w:rPr>
          <w:color w:val="000000"/>
          <w:rtl w:val="0"/>
        </w:rPr>
        <w:t xml:space="preserve">Next Meeting Date will be</w:t>
      </w:r>
      <w:r w:rsidDel="00000000" w:rsidR="00000000" w:rsidRPr="00000000">
        <w:rPr>
          <w:rtl w:val="0"/>
        </w:rPr>
        <w:t xml:space="preserve"> 5/25</w:t>
      </w:r>
      <w:r w:rsidDel="00000000" w:rsidR="00000000" w:rsidRPr="00000000">
        <w:rPr>
          <w:color w:val="000000"/>
          <w:rtl w:val="0"/>
        </w:rPr>
        <w:t xml:space="preserve">/22 at 6:00 pm.</w:t>
      </w:r>
      <w:r w:rsidDel="00000000" w:rsidR="00000000" w:rsidRPr="00000000">
        <w:rPr>
          <w:b w:val="1"/>
          <w:color w:val="000000"/>
          <w:rtl w:val="0"/>
        </w:rPr>
        <w:tab/>
      </w:r>
      <w:r w:rsidDel="00000000" w:rsidR="00000000" w:rsidRPr="00000000">
        <w:rPr>
          <w:color w:val="000000"/>
          <w:rtl w:val="0"/>
        </w:rPr>
        <w:t xml:space="preserve">Location:  </w:t>
      </w:r>
      <w:r w:rsidDel="00000000" w:rsidR="00000000" w:rsidRPr="00000000">
        <w:rPr>
          <w:color w:val="000000"/>
          <w:u w:val="single"/>
          <w:rtl w:val="0"/>
        </w:rPr>
        <w:t xml:space="preserve">Via Zoom.</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280" w:top="1720" w:left="1220" w:right="1220" w:header="72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line="14.399999999999999" w:lineRule="auto"/>
      <w:rPr>
        <w:sz w:val="20"/>
        <w:szCs w:val="20"/>
      </w:rPr>
    </w:pPr>
    <w:r w:rsidDel="00000000" w:rsidR="00000000" w:rsidRPr="00000000">
      <w:rPr/>
      <w:drawing>
        <wp:anchor allowOverlap="1" behindDoc="0" distB="0" distT="0" distL="0" distR="0" hidden="0" layoutInCell="1" locked="0" relativeHeight="0" simplePos="0">
          <wp:simplePos x="0" y="0"/>
          <wp:positionH relativeFrom="page">
            <wp:posOffset>911225</wp:posOffset>
          </wp:positionH>
          <wp:positionV relativeFrom="page">
            <wp:posOffset>458469</wp:posOffset>
          </wp:positionV>
          <wp:extent cx="377825" cy="393065"/>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7825" cy="393065"/>
                  </a:xfrm>
                  <a:prstGeom prst="rect"/>
                  <a:ln/>
                </pic:spPr>
              </pic:pic>
            </a:graphicData>
          </a:graphic>
        </wp:anchor>
      </w:drawing>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1392556</wp:posOffset>
              </wp:positionH>
              <wp:positionV relativeFrom="page">
                <wp:posOffset>460376</wp:posOffset>
              </wp:positionV>
              <wp:extent cx="2125980" cy="336550"/>
              <wp:effectExtent b="0" l="0" r="0" t="0"/>
              <wp:wrapSquare wrapText="bothSides" distB="0" distT="0" distL="0" distR="0"/>
              <wp:docPr id="9" name=""/>
              <a:graphic>
                <a:graphicData uri="http://schemas.microsoft.com/office/word/2010/wordprocessingShape">
                  <wps:wsp>
                    <wps:cNvSpPr/>
                    <wps:cNvPr id="3" name="Shape 3"/>
                    <wps:spPr>
                      <a:xfrm>
                        <a:off x="4292535" y="3621250"/>
                        <a:ext cx="2106930" cy="317500"/>
                      </a:xfrm>
                      <a:prstGeom prst="rect">
                        <a:avLst/>
                      </a:prstGeom>
                      <a:noFill/>
                      <a:ln>
                        <a:noFill/>
                      </a:ln>
                    </wps:spPr>
                    <wps:txbx>
                      <w:txbxContent>
                        <w:p w:rsidR="00000000" w:rsidDel="00000000" w:rsidP="00000000" w:rsidRDefault="00000000" w:rsidRPr="00000000">
                          <w:pPr>
                            <w:spacing w:after="0" w:before="0" w:line="270"/>
                            <w:ind w:left="45" w:right="0" w:firstLine="9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KEYSTONE MONTESSORI</w:t>
                          </w:r>
                        </w:p>
                        <w:p w:rsidR="00000000" w:rsidDel="00000000" w:rsidP="00000000" w:rsidRDefault="00000000" w:rsidRPr="00000000">
                          <w:pPr>
                            <w:spacing w:after="0" w:before="6.000000238418579" w:line="240"/>
                            <w:ind w:left="20" w:right="0" w:firstLine="40"/>
                            <w:jc w:val="left"/>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000000"/>
                              <w:sz w:val="17"/>
                              <w:vertAlign w:val="baseline"/>
                            </w:rPr>
                            <w:t xml:space="preserve">A foundation for a lifetime of learning.</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1392556</wp:posOffset>
              </wp:positionH>
              <wp:positionV relativeFrom="page">
                <wp:posOffset>460376</wp:posOffset>
              </wp:positionV>
              <wp:extent cx="2125980" cy="336550"/>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125980" cy="336550"/>
                      </a:xfrm>
                      <a:prstGeom prst="rect"/>
                      <a:ln/>
                    </pic:spPr>
                  </pic:pic>
                </a:graphicData>
              </a:graphic>
            </wp:anchor>
          </w:drawing>
        </mc:Fallback>
      </mc:AlternateContent>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4464686</wp:posOffset>
              </wp:positionH>
              <wp:positionV relativeFrom="page">
                <wp:posOffset>927101</wp:posOffset>
              </wp:positionV>
              <wp:extent cx="1134745" cy="196850"/>
              <wp:effectExtent b="0" l="0" r="0" t="0"/>
              <wp:wrapSquare wrapText="bothSides" distB="0" distT="0" distL="0" distR="0"/>
              <wp:docPr id="8" name=""/>
              <a:graphic>
                <a:graphicData uri="http://schemas.microsoft.com/office/word/2010/wordprocessingShape">
                  <wps:wsp>
                    <wps:cNvSpPr/>
                    <wps:cNvPr id="2" name="Shape 2"/>
                    <wps:spPr>
                      <a:xfrm>
                        <a:off x="4788153" y="3691100"/>
                        <a:ext cx="1115695" cy="177800"/>
                      </a:xfrm>
                      <a:prstGeom prst="rect">
                        <a:avLst/>
                      </a:prstGeom>
                      <a:noFill/>
                      <a:ln>
                        <a:noFill/>
                      </a:ln>
                    </wps:spPr>
                    <wps:txbx>
                      <w:txbxContent>
                        <w:p w:rsidR="00000000" w:rsidDel="00000000" w:rsidP="00000000" w:rsidRDefault="00000000" w:rsidRPr="00000000">
                          <w:pPr>
                            <w:spacing w:after="0" w:before="0" w:line="270.99998474121094"/>
                            <w:ind w:left="20" w:right="0" w:firstLine="4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Meeting Minutes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4464686</wp:posOffset>
              </wp:positionH>
              <wp:positionV relativeFrom="page">
                <wp:posOffset>927101</wp:posOffset>
              </wp:positionV>
              <wp:extent cx="1134745" cy="196850"/>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134745" cy="19685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0"/>
        <w:i w:val="0"/>
        <w:color w:val="000000"/>
        <w:sz w:val="21"/>
        <w:szCs w:val="21"/>
      </w:rPr>
    </w:lvl>
    <w:lvl w:ilvl="1">
      <w:start w:val="1"/>
      <w:numFmt w:val="lowerLetter"/>
      <w:lvlText w:val="%2."/>
      <w:lvlJc w:val="left"/>
      <w:pPr>
        <w:ind w:left="1564" w:hanging="360"/>
      </w:pPr>
      <w:rPr>
        <w:rFonts w:ascii="Calibri" w:cs="Calibri" w:eastAsia="Calibri" w:hAnsi="Calibri"/>
        <w:sz w:val="21"/>
        <w:szCs w:val="21"/>
      </w:rPr>
    </w:lvl>
    <w:lvl w:ilvl="2">
      <w:start w:val="1"/>
      <w:numFmt w:val="lowerRoman"/>
      <w:lvlText w:val="%3."/>
      <w:lvlJc w:val="left"/>
      <w:pPr>
        <w:ind w:left="2284" w:hanging="286"/>
      </w:pPr>
      <w:rPr>
        <w:rFonts w:ascii="Calibri" w:cs="Calibri" w:eastAsia="Calibri" w:hAnsi="Calibri"/>
        <w:sz w:val="21"/>
        <w:szCs w:val="21"/>
      </w:rPr>
    </w:lvl>
    <w:lvl w:ilvl="3">
      <w:start w:val="1"/>
      <w:numFmt w:val="decimal"/>
      <w:lvlText w:val="%4."/>
      <w:lvlJc w:val="left"/>
      <w:pPr>
        <w:ind w:left="3004" w:hanging="360"/>
      </w:pPr>
      <w:rPr>
        <w:rFonts w:ascii="Calibri" w:cs="Calibri" w:eastAsia="Calibri" w:hAnsi="Calibri"/>
        <w:sz w:val="21"/>
        <w:szCs w:val="21"/>
      </w:rPr>
    </w:lvl>
    <w:lvl w:ilvl="4">
      <w:start w:val="1"/>
      <w:numFmt w:val="bullet"/>
      <w:lvlText w:val="•"/>
      <w:lvlJc w:val="left"/>
      <w:pPr>
        <w:ind w:left="2384" w:hanging="360"/>
      </w:pPr>
      <w:rPr/>
    </w:lvl>
    <w:lvl w:ilvl="5">
      <w:start w:val="1"/>
      <w:numFmt w:val="bullet"/>
      <w:lvlText w:val="•"/>
      <w:lvlJc w:val="left"/>
      <w:pPr>
        <w:ind w:left="3004" w:hanging="360"/>
      </w:pPr>
      <w:rPr/>
    </w:lvl>
    <w:lvl w:ilvl="6">
      <w:start w:val="1"/>
      <w:numFmt w:val="bullet"/>
      <w:lvlText w:val="•"/>
      <w:lvlJc w:val="left"/>
      <w:pPr>
        <w:ind w:left="4987" w:hanging="360"/>
      </w:pPr>
      <w:rPr/>
    </w:lvl>
    <w:lvl w:ilvl="7">
      <w:start w:val="1"/>
      <w:numFmt w:val="bullet"/>
      <w:lvlText w:val="•"/>
      <w:lvlJc w:val="left"/>
      <w:pPr>
        <w:ind w:left="6970" w:hanging="360"/>
      </w:pPr>
      <w:rPr/>
    </w:lvl>
    <w:lvl w:ilvl="8">
      <w:start w:val="1"/>
      <w:numFmt w:val="bullet"/>
      <w:lvlText w:val="•"/>
      <w:lvlJc w:val="left"/>
      <w:pPr>
        <w:ind w:left="8953"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8" w:lineRule="auto"/>
      <w:ind w:left="224"/>
    </w:pPr>
    <w:rPr>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uiPriority w:val="1"/>
    <w:qFormat w:val="1"/>
    <w:rsid w:val="0022634B"/>
  </w:style>
  <w:style w:type="paragraph" w:styleId="Heading1">
    <w:name w:val="heading 1"/>
    <w:basedOn w:val="Normal"/>
    <w:link w:val="Heading1Char"/>
    <w:uiPriority w:val="1"/>
    <w:qFormat w:val="1"/>
    <w:rsid w:val="0022634B"/>
    <w:pPr>
      <w:spacing w:before="68"/>
      <w:ind w:left="224"/>
      <w:outlineLvl w:val="0"/>
    </w:pPr>
    <w:rPr>
      <w:b w:val="1"/>
      <w:bCs w:val="1"/>
      <w:sz w:val="21"/>
      <w:szCs w:val="2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55533"/>
    <w:pPr>
      <w:widowControl w:val="1"/>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lang w:eastAsia="ja-JP"/>
    </w:rPr>
  </w:style>
  <w:style w:type="paragraph" w:styleId="BodyText">
    <w:name w:val="Body Text"/>
    <w:basedOn w:val="Normal"/>
    <w:link w:val="BodyTextChar"/>
    <w:uiPriority w:val="1"/>
    <w:qFormat w:val="1"/>
    <w:rsid w:val="0022634B"/>
    <w:pPr>
      <w:spacing w:before="12"/>
      <w:ind w:left="124" w:hanging="360"/>
    </w:pPr>
    <w:rPr>
      <w:sz w:val="21"/>
      <w:szCs w:val="21"/>
    </w:rPr>
  </w:style>
  <w:style w:type="paragraph" w:styleId="ListParagraph">
    <w:name w:val="List Paragraph"/>
    <w:basedOn w:val="Normal"/>
    <w:uiPriority w:val="34"/>
    <w:qFormat w:val="1"/>
    <w:rsid w:val="0022634B"/>
  </w:style>
  <w:style w:type="paragraph" w:styleId="TableParagraph" w:customStyle="1">
    <w:name w:val="Table Paragraph"/>
    <w:basedOn w:val="Normal"/>
    <w:uiPriority w:val="1"/>
    <w:qFormat w:val="1"/>
    <w:rsid w:val="0022634B"/>
  </w:style>
  <w:style w:type="paragraph" w:styleId="Header">
    <w:name w:val="header"/>
    <w:basedOn w:val="Normal"/>
    <w:link w:val="HeaderChar"/>
    <w:uiPriority w:val="99"/>
    <w:unhideWhenUsed w:val="1"/>
    <w:rsid w:val="00683614"/>
    <w:pPr>
      <w:tabs>
        <w:tab w:val="center" w:pos="4320"/>
        <w:tab w:val="right" w:pos="8640"/>
      </w:tabs>
    </w:pPr>
  </w:style>
  <w:style w:type="character" w:styleId="HeaderChar" w:customStyle="1">
    <w:name w:val="Header Char"/>
    <w:basedOn w:val="DefaultParagraphFont"/>
    <w:link w:val="Header"/>
    <w:uiPriority w:val="99"/>
    <w:rsid w:val="00683614"/>
  </w:style>
  <w:style w:type="paragraph" w:styleId="Footer">
    <w:name w:val="footer"/>
    <w:basedOn w:val="Normal"/>
    <w:link w:val="FooterChar"/>
    <w:uiPriority w:val="99"/>
    <w:unhideWhenUsed w:val="1"/>
    <w:rsid w:val="00683614"/>
    <w:pPr>
      <w:tabs>
        <w:tab w:val="center" w:pos="4320"/>
        <w:tab w:val="right" w:pos="8640"/>
      </w:tabs>
    </w:pPr>
  </w:style>
  <w:style w:type="character" w:styleId="FooterChar" w:customStyle="1">
    <w:name w:val="Footer Char"/>
    <w:basedOn w:val="DefaultParagraphFont"/>
    <w:link w:val="Footer"/>
    <w:uiPriority w:val="99"/>
    <w:rsid w:val="00683614"/>
  </w:style>
  <w:style w:type="paragraph" w:styleId="Normal1" w:customStyle="1">
    <w:name w:val="Normal1"/>
    <w:rsid w:val="00EC7AA4"/>
    <w:rPr>
      <w:color w:val="000000"/>
      <w:szCs w:val="20"/>
    </w:rPr>
  </w:style>
  <w:style w:type="character" w:styleId="s1" w:customStyle="1">
    <w:name w:val="s1"/>
    <w:basedOn w:val="DefaultParagraphFont"/>
    <w:rsid w:val="009851F0"/>
  </w:style>
  <w:style w:type="character" w:styleId="BodyTextChar" w:customStyle="1">
    <w:name w:val="Body Text Char"/>
    <w:basedOn w:val="DefaultParagraphFont"/>
    <w:link w:val="BodyText"/>
    <w:uiPriority w:val="1"/>
    <w:rsid w:val="003D2D1B"/>
    <w:rPr>
      <w:rFonts w:ascii="Calibri" w:eastAsia="Calibri" w:hAnsi="Calibri"/>
      <w:sz w:val="21"/>
      <w:szCs w:val="21"/>
    </w:rPr>
  </w:style>
  <w:style w:type="paragraph" w:styleId="BalloonText">
    <w:name w:val="Balloon Text"/>
    <w:basedOn w:val="Normal"/>
    <w:link w:val="BalloonTextChar"/>
    <w:semiHidden w:val="1"/>
    <w:unhideWhenUsed w:val="1"/>
    <w:rsid w:val="007B0929"/>
    <w:rPr>
      <w:rFonts w:ascii="Times New Roman" w:cs="Times New Roman" w:hAnsi="Times New Roman"/>
      <w:sz w:val="18"/>
      <w:szCs w:val="18"/>
    </w:rPr>
  </w:style>
  <w:style w:type="character" w:styleId="BalloonTextChar" w:customStyle="1">
    <w:name w:val="Balloon Text Char"/>
    <w:basedOn w:val="DefaultParagraphFont"/>
    <w:link w:val="BalloonText"/>
    <w:semiHidden w:val="1"/>
    <w:rsid w:val="007B0929"/>
    <w:rPr>
      <w:rFonts w:ascii="Times New Roman" w:cs="Times New Roman" w:hAnsi="Times New Roman"/>
      <w:sz w:val="18"/>
      <w:szCs w:val="18"/>
    </w:rPr>
  </w:style>
  <w:style w:type="character" w:styleId="Heading1Char" w:customStyle="1">
    <w:name w:val="Heading 1 Char"/>
    <w:basedOn w:val="DefaultParagraphFont"/>
    <w:link w:val="Heading1"/>
    <w:uiPriority w:val="1"/>
    <w:rsid w:val="00CF7136"/>
    <w:rPr>
      <w:rFonts w:ascii="Calibri" w:eastAsia="Calibri" w:hAnsi="Calibri"/>
      <w:b w:val="1"/>
      <w:bCs w:val="1"/>
      <w:sz w:val="21"/>
      <w:szCs w:val="21"/>
    </w:rPr>
  </w:style>
  <w:style w:type="paragraph" w:styleId="DocumentMap">
    <w:name w:val="Document Map"/>
    <w:basedOn w:val="Normal"/>
    <w:link w:val="DocumentMapChar"/>
    <w:semiHidden w:val="1"/>
    <w:unhideWhenUsed w:val="1"/>
    <w:rsid w:val="00D457D7"/>
    <w:rPr>
      <w:rFonts w:ascii="Times New Roman" w:cs="Times New Roman" w:hAnsi="Times New Roman"/>
      <w:sz w:val="24"/>
      <w:szCs w:val="24"/>
    </w:rPr>
  </w:style>
  <w:style w:type="character" w:styleId="DocumentMapChar" w:customStyle="1">
    <w:name w:val="Document Map Char"/>
    <w:basedOn w:val="DefaultParagraphFont"/>
    <w:link w:val="DocumentMap"/>
    <w:semiHidden w:val="1"/>
    <w:rsid w:val="00D457D7"/>
    <w:rPr>
      <w:rFonts w:ascii="Times New Roman" w:cs="Times New Roman" w:hAnsi="Times New Roman"/>
      <w:sz w:val="24"/>
      <w:szCs w:val="24"/>
    </w:rPr>
  </w:style>
  <w:style w:type="character" w:styleId="TitleChar" w:customStyle="1">
    <w:name w:val="Title Char"/>
    <w:basedOn w:val="DefaultParagraphFont"/>
    <w:link w:val="Title"/>
    <w:uiPriority w:val="10"/>
    <w:rsid w:val="00655533"/>
    <w:rPr>
      <w:rFonts w:asciiTheme="majorHAnsi" w:cstheme="majorBidi" w:eastAsiaTheme="majorEastAsia" w:hAnsiTheme="majorHAnsi"/>
      <w:color w:val="17365d" w:themeColor="text2" w:themeShade="0000BF"/>
      <w:spacing w:val="5"/>
      <w:kern w:val="28"/>
      <w:sz w:val="52"/>
      <w:szCs w:val="52"/>
      <w:lang w:eastAsia="ja-JP"/>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lmg5BhQCAaUnapfWG430Ib1nQ==">AMUW2mW8T1eZc8DiDjMka8AARXL0ALcetCkukTCm8StW0tzaSXbKD2VBz5Z+k/6hCJTAlgzKC80p2lUIvWBIGaeNzL1hjo1TtZUuEwukqPjKkBSp1iEOxzWFUJiZ56BJ/MD91zuj+bWR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2022-05-25T03:05:00Z</dcterms:created>
  <dc:creator>Mr. Stefan</dc:creator>
</cp:coreProperties>
</file>